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6709"/>
        <w:gridCol w:w="3005"/>
      </w:tblGrid>
      <w:tr w:rsidR="00993E20" w:rsidTr="00993E20">
        <w:trPr>
          <w:trHeight w:val="405"/>
        </w:trPr>
        <w:tc>
          <w:tcPr>
            <w:tcW w:w="9778" w:type="dxa"/>
            <w:gridSpan w:val="2"/>
            <w:tcBorders>
              <w:bottom w:val="nil"/>
            </w:tcBorders>
            <w:vAlign w:val="center"/>
          </w:tcPr>
          <w:p w:rsidR="00993E20" w:rsidRDefault="00993E20" w:rsidP="001C3B1E">
            <w:pPr>
              <w:spacing w:line="360" w:lineRule="auto"/>
              <w:rPr>
                <w:rFonts w:ascii="Garamond" w:hAnsi="Garamond" w:cs="Arial"/>
              </w:rPr>
            </w:pPr>
          </w:p>
        </w:tc>
      </w:tr>
      <w:tr w:rsidR="00993E20" w:rsidTr="00993E20">
        <w:trPr>
          <w:trHeight w:val="1964"/>
        </w:trPr>
        <w:tc>
          <w:tcPr>
            <w:tcW w:w="6771" w:type="dxa"/>
            <w:tcBorders>
              <w:top w:val="nil"/>
              <w:bottom w:val="nil"/>
            </w:tcBorders>
            <w:vAlign w:val="center"/>
          </w:tcPr>
          <w:p w:rsidR="00993E20" w:rsidRPr="0094371D" w:rsidRDefault="00993E20" w:rsidP="00993E20">
            <w:pPr>
              <w:spacing w:before="120" w:after="240" w:line="360" w:lineRule="auto"/>
              <w:jc w:val="center"/>
              <w:rPr>
                <w:rFonts w:asciiTheme="majorHAnsi" w:hAnsiTheme="majorHAnsi" w:cs="Arial"/>
                <w:b/>
                <w:smallCaps/>
                <w:sz w:val="20"/>
                <w:szCs w:val="20"/>
              </w:rPr>
            </w:pPr>
            <w:r w:rsidRPr="0094371D">
              <w:rPr>
                <w:rFonts w:asciiTheme="majorHAnsi" w:hAnsiTheme="majorHAnsi" w:cs="Arial"/>
                <w:b/>
                <w:smallCaps/>
                <w:sz w:val="20"/>
                <w:szCs w:val="20"/>
              </w:rPr>
              <w:t>Ano letivo 201</w:t>
            </w:r>
            <w:r w:rsidR="000D7A52">
              <w:rPr>
                <w:rFonts w:asciiTheme="majorHAnsi" w:hAnsiTheme="majorHAnsi" w:cs="Arial"/>
                <w:b/>
                <w:smallCaps/>
                <w:sz w:val="20"/>
                <w:szCs w:val="20"/>
              </w:rPr>
              <w:t>8</w:t>
            </w:r>
            <w:r w:rsidRPr="0094371D">
              <w:rPr>
                <w:rFonts w:asciiTheme="majorHAnsi" w:hAnsiTheme="majorHAnsi" w:cs="Arial"/>
                <w:b/>
                <w:smallCaps/>
                <w:sz w:val="20"/>
                <w:szCs w:val="20"/>
              </w:rPr>
              <w:t>/201</w:t>
            </w:r>
            <w:r w:rsidR="000D7A52">
              <w:rPr>
                <w:rFonts w:asciiTheme="majorHAnsi" w:hAnsiTheme="majorHAnsi" w:cs="Arial"/>
                <w:b/>
                <w:smallCaps/>
                <w:sz w:val="20"/>
                <w:szCs w:val="20"/>
              </w:rPr>
              <w:t>9</w:t>
            </w:r>
          </w:p>
          <w:p w:rsidR="00993E20" w:rsidRPr="0094371D" w:rsidRDefault="00993E20" w:rsidP="00993E20">
            <w:pPr>
              <w:spacing w:before="120" w:after="240" w:line="360" w:lineRule="auto"/>
              <w:jc w:val="center"/>
              <w:rPr>
                <w:rFonts w:asciiTheme="majorHAnsi" w:hAnsiTheme="majorHAnsi" w:cs="Arial"/>
                <w:b/>
                <w:smallCaps/>
                <w:sz w:val="20"/>
                <w:szCs w:val="20"/>
              </w:rPr>
            </w:pPr>
            <w:r w:rsidRPr="0094371D">
              <w:rPr>
                <w:rFonts w:asciiTheme="majorHAnsi" w:hAnsiTheme="majorHAnsi" w:cs="Arial"/>
                <w:b/>
                <w:smallCaps/>
                <w:sz w:val="20"/>
                <w:szCs w:val="20"/>
              </w:rPr>
              <w:t>Ficha de avaliação de Arquitetura de Computadores</w:t>
            </w:r>
          </w:p>
          <w:p w:rsidR="00993E20" w:rsidRDefault="00993E20" w:rsidP="00993E20">
            <w:pPr>
              <w:spacing w:before="120" w:after="240" w:line="360" w:lineRule="auto"/>
              <w:jc w:val="center"/>
              <w:rPr>
                <w:rFonts w:ascii="Garamond" w:hAnsi="Garamond" w:cs="Arial"/>
              </w:rPr>
            </w:pPr>
            <w:r w:rsidRPr="00993E20">
              <w:rPr>
                <w:rFonts w:asciiTheme="majorHAnsi" w:hAnsiTheme="majorHAnsi" w:cs="Arial"/>
                <w:b/>
                <w:sz w:val="20"/>
                <w:szCs w:val="20"/>
              </w:rPr>
              <w:t>Módulo Nº</w:t>
            </w:r>
            <w:r w:rsidRPr="00993E20">
              <w:rPr>
                <w:rFonts w:asciiTheme="majorHAnsi" w:hAnsiTheme="majorHAnsi" w:cs="Arial"/>
                <w:sz w:val="20"/>
                <w:szCs w:val="20"/>
              </w:rPr>
              <w:t xml:space="preserve">: 4            </w:t>
            </w:r>
            <w:r w:rsidRPr="00993E20">
              <w:rPr>
                <w:rFonts w:asciiTheme="majorHAnsi" w:hAnsiTheme="majorHAnsi" w:cs="Arial"/>
                <w:b/>
                <w:sz w:val="20"/>
                <w:szCs w:val="20"/>
              </w:rPr>
              <w:t>Data</w:t>
            </w:r>
            <w:r w:rsidR="00BD680C">
              <w:rPr>
                <w:rFonts w:asciiTheme="majorHAnsi" w:hAnsiTheme="majorHAnsi" w:cs="Arial"/>
                <w:sz w:val="20"/>
                <w:szCs w:val="20"/>
              </w:rPr>
              <w:t>: 1</w:t>
            </w:r>
            <w:r w:rsidR="000D7A52">
              <w:rPr>
                <w:rFonts w:asciiTheme="majorHAnsi" w:hAnsiTheme="majorHAnsi" w:cs="Arial"/>
                <w:sz w:val="20"/>
                <w:szCs w:val="20"/>
              </w:rPr>
              <w:t>3</w:t>
            </w:r>
            <w:r w:rsidR="00BD680C">
              <w:rPr>
                <w:rFonts w:asciiTheme="majorHAnsi" w:hAnsiTheme="majorHAnsi" w:cs="Arial"/>
                <w:sz w:val="20"/>
                <w:szCs w:val="20"/>
              </w:rPr>
              <w:t>/0</w:t>
            </w:r>
            <w:r w:rsidR="000D7A52">
              <w:rPr>
                <w:rFonts w:asciiTheme="majorHAnsi" w:hAnsiTheme="majorHAnsi" w:cs="Arial"/>
                <w:sz w:val="20"/>
                <w:szCs w:val="20"/>
              </w:rPr>
              <w:t>3</w:t>
            </w:r>
            <w:r w:rsidRPr="00993E20">
              <w:rPr>
                <w:rFonts w:asciiTheme="majorHAnsi" w:hAnsiTheme="majorHAnsi" w:cs="Arial"/>
                <w:sz w:val="20"/>
                <w:szCs w:val="20"/>
              </w:rPr>
              <w:t>/</w:t>
            </w:r>
            <w:r w:rsidR="00BD680C">
              <w:rPr>
                <w:rFonts w:asciiTheme="majorHAnsi" w:hAnsiTheme="majorHAnsi" w:cs="Arial"/>
                <w:sz w:val="20"/>
                <w:szCs w:val="20"/>
              </w:rPr>
              <w:t>2018</w:t>
            </w:r>
            <w:r w:rsidR="000D7A52">
              <w:rPr>
                <w:rFonts w:asciiTheme="majorHAnsi" w:hAnsiTheme="majorHAnsi" w:cs="Arial"/>
                <w:sz w:val="20"/>
                <w:szCs w:val="20"/>
              </w:rPr>
              <w:t>9</w:t>
            </w:r>
            <w:r w:rsidRPr="00993E20">
              <w:rPr>
                <w:rFonts w:asciiTheme="majorHAnsi" w:hAnsiTheme="majorHAnsi" w:cs="Arial"/>
                <w:sz w:val="20"/>
                <w:szCs w:val="20"/>
              </w:rPr>
              <w:t xml:space="preserve">   </w:t>
            </w:r>
            <w:r w:rsidRPr="00993E20">
              <w:rPr>
                <w:rFonts w:asciiTheme="majorHAnsi" w:hAnsiTheme="majorHAnsi" w:cs="Arial"/>
                <w:b/>
                <w:sz w:val="20"/>
                <w:szCs w:val="20"/>
              </w:rPr>
              <w:t>Tipo de Prova:</w:t>
            </w:r>
            <w:r w:rsidRPr="00993E20">
              <w:rPr>
                <w:rFonts w:asciiTheme="majorHAnsi" w:hAnsiTheme="majorHAnsi" w:cs="Arial"/>
                <w:sz w:val="20"/>
                <w:szCs w:val="20"/>
              </w:rPr>
              <w:t xml:space="preserve"> Teórica</w:t>
            </w:r>
          </w:p>
        </w:tc>
        <w:tc>
          <w:tcPr>
            <w:tcW w:w="3007" w:type="dxa"/>
            <w:tcBorders>
              <w:top w:val="nil"/>
              <w:bottom w:val="nil"/>
            </w:tcBorders>
            <w:vAlign w:val="center"/>
          </w:tcPr>
          <w:p w:rsidR="00993E20" w:rsidRDefault="00993E20" w:rsidP="00993E20">
            <w:pPr>
              <w:spacing w:line="360" w:lineRule="auto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Classificação:</w:t>
            </w:r>
          </w:p>
          <w:p w:rsidR="00993E20" w:rsidRDefault="00993E20" w:rsidP="00993E20">
            <w:pPr>
              <w:spacing w:line="360" w:lineRule="auto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_____________________</w:t>
            </w:r>
          </w:p>
          <w:p w:rsidR="00993E20" w:rsidRDefault="00993E20" w:rsidP="00993E20">
            <w:pPr>
              <w:spacing w:line="360" w:lineRule="auto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O Docente:</w:t>
            </w:r>
          </w:p>
          <w:p w:rsidR="00993E20" w:rsidRDefault="00993E20" w:rsidP="00993E20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_____________________</w:t>
            </w:r>
            <w:r>
              <w:rPr>
                <w:rFonts w:ascii="Garamond" w:hAnsi="Garamond" w:cs="Arial"/>
              </w:rPr>
              <w:br/>
            </w:r>
            <w:r w:rsidRPr="00993E20">
              <w:rPr>
                <w:rFonts w:ascii="Garamond" w:hAnsi="Garamond" w:cs="Arial"/>
                <w:sz w:val="22"/>
              </w:rPr>
              <w:t>(Rafael Henriques)</w:t>
            </w:r>
          </w:p>
        </w:tc>
      </w:tr>
      <w:tr w:rsidR="00993E20" w:rsidTr="00993E20">
        <w:tc>
          <w:tcPr>
            <w:tcW w:w="9778" w:type="dxa"/>
            <w:gridSpan w:val="2"/>
            <w:tcBorders>
              <w:top w:val="nil"/>
            </w:tcBorders>
          </w:tcPr>
          <w:p w:rsidR="00993E20" w:rsidRDefault="00241A33" w:rsidP="00241A33">
            <w:pPr>
              <w:spacing w:before="240" w:line="360" w:lineRule="auto"/>
              <w:rPr>
                <w:rFonts w:ascii="Garamond" w:hAnsi="Garamond" w:cs="Arial"/>
              </w:rPr>
            </w:pPr>
            <w:proofErr w:type="gramStart"/>
            <w:r>
              <w:rPr>
                <w:rFonts w:ascii="Garamond" w:hAnsi="Garamond" w:cs="Arial"/>
              </w:rPr>
              <w:t>Nome:_</w:t>
            </w:r>
            <w:proofErr w:type="gramEnd"/>
            <w:r>
              <w:rPr>
                <w:rFonts w:ascii="Garamond" w:hAnsi="Garamond" w:cs="Arial"/>
              </w:rPr>
              <w:t>______________________________________  N.º____ Ano:___ Turma:____ Turno:____</w:t>
            </w:r>
          </w:p>
        </w:tc>
      </w:tr>
    </w:tbl>
    <w:p w:rsidR="001C3B1E" w:rsidRDefault="00A32150" w:rsidP="00670CEC">
      <w:pPr>
        <w:spacing w:line="360" w:lineRule="auto"/>
        <w:rPr>
          <w:rFonts w:ascii="Garamond" w:hAnsi="Garamond" w:cs="Arial"/>
        </w:rPr>
      </w:pPr>
      <w:r>
        <w:rPr>
          <w:rFonts w:ascii="Garamond" w:hAnsi="Garamond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134620</wp:posOffset>
                </wp:positionV>
                <wp:extent cx="6210300" cy="1495425"/>
                <wp:effectExtent l="0" t="0" r="19050" b="28575"/>
                <wp:wrapNone/>
                <wp:docPr id="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C81" w:rsidRDefault="00676CE0" w:rsidP="00676CE0">
                            <w:pPr>
                              <w:spacing w:line="360" w:lineRule="auto"/>
                              <w:ind w:left="720"/>
                              <w:rPr>
                                <w:rFonts w:ascii="Garamond" w:hAnsi="Garamond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 w:cs="Arial"/>
                                <w:b/>
                                <w:sz w:val="22"/>
                                <w:szCs w:val="22"/>
                              </w:rPr>
                              <w:t>Leia atentamente as questões que se seguem e responda de acordo com as instruções indicadas para cada uma.</w:t>
                            </w:r>
                          </w:p>
                          <w:p w:rsidR="00676CE0" w:rsidRDefault="00676CE0" w:rsidP="00676CE0">
                            <w:pPr>
                              <w:pStyle w:val="PargrafodaLista"/>
                              <w:numPr>
                                <w:ilvl w:val="0"/>
                                <w:numId w:val="13"/>
                              </w:numPr>
                              <w:spacing w:line="360" w:lineRule="auto"/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  <w:t>Duração da ficha de avaliação: 90 minutos.</w:t>
                            </w:r>
                          </w:p>
                          <w:p w:rsidR="00676CE0" w:rsidRDefault="00676CE0" w:rsidP="00676CE0">
                            <w:pPr>
                              <w:pStyle w:val="PargrafodaLista"/>
                              <w:numPr>
                                <w:ilvl w:val="0"/>
                                <w:numId w:val="13"/>
                              </w:numPr>
                              <w:spacing w:line="360" w:lineRule="auto"/>
                              <w:rPr>
                                <w:rFonts w:ascii="Garamond" w:hAnsi="Garamond" w:cs="Arial"/>
                                <w:smallCaps/>
                                <w:sz w:val="22"/>
                                <w:szCs w:val="22"/>
                              </w:rPr>
                            </w:pPr>
                            <w:r w:rsidRPr="00676CE0">
                              <w:rPr>
                                <w:rFonts w:ascii="Garamond" w:hAnsi="Garamond" w:cs="Arial"/>
                                <w:smallCaps/>
                                <w:sz w:val="22"/>
                                <w:szCs w:val="22"/>
                              </w:rPr>
                              <w:t>Sem consulta.</w:t>
                            </w:r>
                          </w:p>
                          <w:p w:rsidR="00676CE0" w:rsidRPr="00676CE0" w:rsidRDefault="00676CE0" w:rsidP="00676CE0">
                            <w:pPr>
                              <w:pStyle w:val="PargrafodaLista"/>
                              <w:numPr>
                                <w:ilvl w:val="0"/>
                                <w:numId w:val="13"/>
                              </w:numPr>
                              <w:spacing w:line="360" w:lineRule="auto"/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</w:pPr>
                            <w:r w:rsidRPr="00676CE0"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  <w:t xml:space="preserve">A </w:t>
                            </w:r>
                            <w:r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  <w:t>interpretação dos enunciados das questões também faz parte da sua resolução, pelo que, se existir alguma ambiguidade, deve de indicar claramente.</w:t>
                            </w:r>
                          </w:p>
                          <w:p w:rsidR="00EC4D12" w:rsidRPr="002A7B44" w:rsidRDefault="00EC4D12" w:rsidP="00EC4D12">
                            <w:pPr>
                              <w:spacing w:line="360" w:lineRule="auto"/>
                              <w:ind w:left="720"/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</w:pPr>
                          </w:p>
                          <w:p w:rsidR="002A7B44" w:rsidRPr="00A419F8" w:rsidRDefault="002A7B44" w:rsidP="00950A6C">
                            <w:pPr>
                              <w:spacing w:line="360" w:lineRule="auto"/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</w:pPr>
                          </w:p>
                          <w:p w:rsidR="00C4569C" w:rsidRDefault="00C4569C" w:rsidP="00C4569C">
                            <w:pPr>
                              <w:rPr>
                                <w:rFonts w:ascii="Garamond" w:hAnsi="Garamond" w:cs="Arial"/>
                                <w:sz w:val="20"/>
                                <w:szCs w:val="20"/>
                              </w:rPr>
                            </w:pPr>
                          </w:p>
                          <w:p w:rsidR="00950A6C" w:rsidRPr="00A419F8" w:rsidRDefault="00950A6C" w:rsidP="00950A6C">
                            <w:pPr>
                              <w:rPr>
                                <w:rFonts w:ascii="Garamond" w:hAnsi="Garamond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margin-left:-4.95pt;margin-top:10.6pt;width:489pt;height:117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">
                <v:textbox>
                  <w:txbxContent>
                    <w:p w:rsidR="00873C81" w:rsidRDefault="00676CE0" w:rsidP="00676CE0">
                      <w:pPr>
                        <w:spacing w:line="360" w:lineRule="auto"/>
                        <w:ind w:left="720"/>
                        <w:rPr>
                          <w:rFonts w:ascii="Garamond" w:hAnsi="Garamond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Garamond" w:hAnsi="Garamond" w:cs="Arial"/>
                          <w:b/>
                          <w:sz w:val="22"/>
                          <w:szCs w:val="22"/>
                        </w:rPr>
                        <w:t>Leia atentamente as questões que se seguem e responda de acordo com as instruções indicadas para cada uma.</w:t>
                      </w:r>
                    </w:p>
                    <w:p w:rsidR="00676CE0" w:rsidRDefault="00676CE0" w:rsidP="00676CE0">
                      <w:pPr>
                        <w:pStyle w:val="PargrafodaLista"/>
                        <w:numPr>
                          <w:ilvl w:val="0"/>
                          <w:numId w:val="13"/>
                        </w:numPr>
                        <w:spacing w:line="360" w:lineRule="auto"/>
                        <w:rPr>
                          <w:rFonts w:ascii="Garamond" w:hAnsi="Garamond" w:cs="Arial"/>
                          <w:sz w:val="22"/>
                          <w:szCs w:val="22"/>
                        </w:rPr>
                      </w:pPr>
                      <w:r>
                        <w:rPr>
                          <w:rFonts w:ascii="Garamond" w:hAnsi="Garamond" w:cs="Arial"/>
                          <w:sz w:val="22"/>
                          <w:szCs w:val="22"/>
                        </w:rPr>
                        <w:t>Duração da ficha de avaliação: 90 minutos.</w:t>
                      </w:r>
                    </w:p>
                    <w:p w:rsidR="00676CE0" w:rsidRDefault="00676CE0" w:rsidP="00676CE0">
                      <w:pPr>
                        <w:pStyle w:val="PargrafodaLista"/>
                        <w:numPr>
                          <w:ilvl w:val="0"/>
                          <w:numId w:val="13"/>
                        </w:numPr>
                        <w:spacing w:line="360" w:lineRule="auto"/>
                        <w:rPr>
                          <w:rFonts w:ascii="Garamond" w:hAnsi="Garamond" w:cs="Arial"/>
                          <w:smallCaps/>
                          <w:sz w:val="22"/>
                          <w:szCs w:val="22"/>
                        </w:rPr>
                      </w:pPr>
                      <w:r w:rsidRPr="00676CE0">
                        <w:rPr>
                          <w:rFonts w:ascii="Garamond" w:hAnsi="Garamond" w:cs="Arial"/>
                          <w:smallCaps/>
                          <w:sz w:val="22"/>
                          <w:szCs w:val="22"/>
                        </w:rPr>
                        <w:t>Sem consulta.</w:t>
                      </w:r>
                    </w:p>
                    <w:p w:rsidR="00676CE0" w:rsidRPr="00676CE0" w:rsidRDefault="00676CE0" w:rsidP="00676CE0">
                      <w:pPr>
                        <w:pStyle w:val="PargrafodaLista"/>
                        <w:numPr>
                          <w:ilvl w:val="0"/>
                          <w:numId w:val="13"/>
                        </w:numPr>
                        <w:spacing w:line="360" w:lineRule="auto"/>
                        <w:rPr>
                          <w:rFonts w:ascii="Garamond" w:hAnsi="Garamond" w:cs="Arial"/>
                          <w:sz w:val="22"/>
                          <w:szCs w:val="22"/>
                        </w:rPr>
                      </w:pPr>
                      <w:r w:rsidRPr="00676CE0">
                        <w:rPr>
                          <w:rFonts w:ascii="Garamond" w:hAnsi="Garamond" w:cs="Arial"/>
                          <w:sz w:val="22"/>
                          <w:szCs w:val="22"/>
                        </w:rPr>
                        <w:t xml:space="preserve">A </w:t>
                      </w:r>
                      <w:r>
                        <w:rPr>
                          <w:rFonts w:ascii="Garamond" w:hAnsi="Garamond" w:cs="Arial"/>
                          <w:sz w:val="22"/>
                          <w:szCs w:val="22"/>
                        </w:rPr>
                        <w:t>interpretação dos enunciados das questões também faz parte da sua resolução, pelo que, se existir alguma ambiguidade, deve de indicar claramente.</w:t>
                      </w:r>
                    </w:p>
                    <w:p w:rsidR="00EC4D12" w:rsidRPr="002A7B44" w:rsidRDefault="00EC4D12" w:rsidP="00EC4D12">
                      <w:pPr>
                        <w:spacing w:line="360" w:lineRule="auto"/>
                        <w:ind w:left="720"/>
                        <w:rPr>
                          <w:rFonts w:ascii="Garamond" w:hAnsi="Garamond" w:cs="Arial"/>
                          <w:sz w:val="22"/>
                          <w:szCs w:val="22"/>
                        </w:rPr>
                      </w:pPr>
                    </w:p>
                    <w:p w:rsidR="002A7B44" w:rsidRPr="00A419F8" w:rsidRDefault="002A7B44" w:rsidP="00950A6C">
                      <w:pPr>
                        <w:spacing w:line="360" w:lineRule="auto"/>
                        <w:rPr>
                          <w:rFonts w:ascii="Garamond" w:hAnsi="Garamond" w:cs="Arial"/>
                          <w:sz w:val="22"/>
                          <w:szCs w:val="22"/>
                        </w:rPr>
                      </w:pPr>
                    </w:p>
                    <w:p w:rsidR="00C4569C" w:rsidRDefault="00C4569C" w:rsidP="00C4569C">
                      <w:pPr>
                        <w:rPr>
                          <w:rFonts w:ascii="Garamond" w:hAnsi="Garamond" w:cs="Arial"/>
                          <w:sz w:val="20"/>
                          <w:szCs w:val="20"/>
                        </w:rPr>
                      </w:pPr>
                    </w:p>
                    <w:p w:rsidR="00950A6C" w:rsidRPr="00A419F8" w:rsidRDefault="00950A6C" w:rsidP="00950A6C">
                      <w:pPr>
                        <w:rPr>
                          <w:rFonts w:ascii="Garamond" w:hAnsi="Garamond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50A6C" w:rsidRPr="008A0C73" w:rsidRDefault="00950A6C" w:rsidP="00670CEC">
      <w:pPr>
        <w:spacing w:line="360" w:lineRule="auto"/>
        <w:rPr>
          <w:rFonts w:ascii="Garamond" w:hAnsi="Garamond" w:cs="Arial"/>
        </w:rPr>
      </w:pPr>
    </w:p>
    <w:p w:rsidR="00950A6C" w:rsidRPr="008A0C73" w:rsidRDefault="00950A6C" w:rsidP="00670CEC">
      <w:pPr>
        <w:spacing w:line="360" w:lineRule="auto"/>
        <w:rPr>
          <w:rFonts w:ascii="Garamond" w:hAnsi="Garamond" w:cs="Arial"/>
        </w:rPr>
      </w:pPr>
    </w:p>
    <w:p w:rsidR="009F0871" w:rsidRPr="009542B2" w:rsidRDefault="009F0871" w:rsidP="009F0871">
      <w:pPr>
        <w:spacing w:line="360" w:lineRule="auto"/>
        <w:ind w:left="360"/>
        <w:rPr>
          <w:smallCaps/>
          <w:sz w:val="22"/>
          <w:szCs w:val="22"/>
        </w:rPr>
      </w:pPr>
    </w:p>
    <w:p w:rsidR="00873C81" w:rsidRDefault="00873C81" w:rsidP="009F0871">
      <w:pPr>
        <w:jc w:val="center"/>
        <w:outlineLvl w:val="0"/>
        <w:rPr>
          <w:b/>
        </w:rPr>
      </w:pPr>
    </w:p>
    <w:p w:rsidR="00873C81" w:rsidRDefault="00873C81" w:rsidP="009F0871">
      <w:pPr>
        <w:jc w:val="center"/>
        <w:outlineLvl w:val="0"/>
        <w:rPr>
          <w:b/>
        </w:rPr>
      </w:pPr>
    </w:p>
    <w:p w:rsidR="009F0871" w:rsidRPr="00580334" w:rsidRDefault="00EC4D12" w:rsidP="009F0871">
      <w:pPr>
        <w:jc w:val="center"/>
        <w:outlineLvl w:val="0"/>
        <w:rPr>
          <w:b/>
        </w:rPr>
      </w:pPr>
      <w:r>
        <w:rPr>
          <w:b/>
        </w:rPr>
        <w:t>Resumo Histórico</w:t>
      </w:r>
    </w:p>
    <w:p w:rsidR="009F0871" w:rsidRDefault="001D4F1F" w:rsidP="009F0871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5B8BE2" wp14:editId="461220FD">
                <wp:simplePos x="0" y="0"/>
                <wp:positionH relativeFrom="column">
                  <wp:posOffset>5372100</wp:posOffset>
                </wp:positionH>
                <wp:positionV relativeFrom="paragraph">
                  <wp:posOffset>180975</wp:posOffset>
                </wp:positionV>
                <wp:extent cx="276225" cy="285750"/>
                <wp:effectExtent l="0" t="0" r="28575" b="19050"/>
                <wp:wrapNone/>
                <wp:docPr id="5" name="Sorris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smileyFac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02980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orriso 5" o:spid="_x0000_s1026" type="#_x0000_t96" style="position:absolute;margin-left:423pt;margin-top:14.25pt;width:21.7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" fillcolor="#ffc000" strokecolor="#e36c0a [2409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4985385</wp:posOffset>
                </wp:positionH>
                <wp:positionV relativeFrom="paragraph">
                  <wp:posOffset>179705</wp:posOffset>
                </wp:positionV>
                <wp:extent cx="247650" cy="295275"/>
                <wp:effectExtent l="0" t="0" r="19050" b="28575"/>
                <wp:wrapNone/>
                <wp:docPr id="1" name="Sorris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95275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351A8" id="Sorriso 1" o:spid="_x0000_s1026" type="#_x0000_t96" style="position:absolute;margin-left:392.55pt;margin-top:14.15pt;width:19.5pt;height:23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" adj="15510" fillcolor="red" strokecolor="#272727 [2749]" strokeweight="2pt"/>
            </w:pict>
          </mc:Fallback>
        </mc:AlternateContent>
      </w:r>
    </w:p>
    <w:p w:rsidR="00241A33" w:rsidRDefault="001D4F1F" w:rsidP="00241A33">
      <w:pPr>
        <w:ind w:left="720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895FFBF" wp14:editId="6D811794">
                <wp:simplePos x="0" y="0"/>
                <wp:positionH relativeFrom="column">
                  <wp:posOffset>5775959</wp:posOffset>
                </wp:positionH>
                <wp:positionV relativeFrom="paragraph">
                  <wp:posOffset>13970</wp:posOffset>
                </wp:positionV>
                <wp:extent cx="276225" cy="285750"/>
                <wp:effectExtent l="0" t="0" r="28575" b="19050"/>
                <wp:wrapNone/>
                <wp:docPr id="2" name="Sorris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smileyFac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E1DC6" id="Sorriso 2" o:spid="_x0000_s1026" type="#_x0000_t96" style="position:absolute;margin-left:454.8pt;margin-top:1.1pt;width:21.75pt;height:22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" fillcolor="#4e6128 [1606]" strokecolor="#92d050" strokeweight="2pt"/>
            </w:pict>
          </mc:Fallback>
        </mc:AlternateContent>
      </w:r>
    </w:p>
    <w:p w:rsidR="000D7A52" w:rsidRPr="00580334" w:rsidRDefault="000D7A52" w:rsidP="000D7A52">
      <w:pPr>
        <w:jc w:val="center"/>
        <w:outlineLvl w:val="0"/>
        <w:rPr>
          <w:b/>
        </w:rPr>
      </w:pPr>
      <w:r>
        <w:rPr>
          <w:b/>
        </w:rPr>
        <w:t>Responde às seguintes questões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Qual o primeiro nome do computador à base de transístores?</w:t>
      </w:r>
    </w:p>
    <w:p w:rsidR="004C0707" w:rsidRPr="004C0707" w:rsidRDefault="004C0707" w:rsidP="004C0707">
      <w:pPr>
        <w:spacing w:after="240"/>
        <w:rPr>
          <w:color w:val="E36C0A" w:themeColor="accent6" w:themeShade="BF"/>
        </w:rPr>
      </w:pPr>
      <w:r w:rsidRPr="004C0707">
        <w:rPr>
          <w:color w:val="E36C0A" w:themeColor="accent6" w:themeShade="BF"/>
        </w:rPr>
        <w:t>O primeiro computador a base de transístores é o ENIAC.</w:t>
      </w:r>
      <w:r w:rsidR="001D4F1F" w:rsidRPr="001D4F1F">
        <w:rPr>
          <w:b/>
          <w:noProof/>
        </w:rPr>
        <w:t xml:space="preserve"> </w:t>
      </w:r>
    </w:p>
    <w:p w:rsidR="000D7A52" w:rsidRDefault="001D4F1F" w:rsidP="000D7A52">
      <w:pPr>
        <w:numPr>
          <w:ilvl w:val="0"/>
          <w:numId w:val="3"/>
        </w:numPr>
        <w:spacing w:after="240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F438EC8" wp14:editId="3DC97815">
                <wp:simplePos x="0" y="0"/>
                <wp:positionH relativeFrom="column">
                  <wp:posOffset>3095625</wp:posOffset>
                </wp:positionH>
                <wp:positionV relativeFrom="paragraph">
                  <wp:posOffset>289560</wp:posOffset>
                </wp:positionV>
                <wp:extent cx="247650" cy="295275"/>
                <wp:effectExtent l="0" t="0" r="19050" b="28575"/>
                <wp:wrapNone/>
                <wp:docPr id="3" name="Sorris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95275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49EB9" id="Sorriso 3" o:spid="_x0000_s1026" type="#_x0000_t96" style="position:absolute;margin-left:243.75pt;margin-top:22.8pt;width:19.5pt;height:23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" adj="15510" fillcolor="red" strokecolor="#272727 [2749]" strokeweight="2pt"/>
            </w:pict>
          </mc:Fallback>
        </mc:AlternateContent>
      </w:r>
      <w:r w:rsidR="000D7A52">
        <w:t>Porque se diz que um transístor é um semicondutor?</w:t>
      </w:r>
      <w:r w:rsidRPr="001D4F1F">
        <w:rPr>
          <w:b/>
          <w:noProof/>
        </w:rPr>
        <w:t xml:space="preserve"> </w:t>
      </w:r>
    </w:p>
    <w:p w:rsidR="004C0707" w:rsidRPr="004C0707" w:rsidRDefault="004C0707" w:rsidP="004C0707">
      <w:pPr>
        <w:spacing w:after="240"/>
        <w:rPr>
          <w:color w:val="E36C0A" w:themeColor="accent6" w:themeShade="BF"/>
        </w:rPr>
      </w:pPr>
      <w:r w:rsidRPr="004C0707">
        <w:rPr>
          <w:color w:val="E36C0A" w:themeColor="accent6" w:themeShade="BF"/>
        </w:rPr>
        <w:t xml:space="preserve">Diz-se que um transístor é um semicondutor pois 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De onde surgiu o termo bug informático?</w:t>
      </w:r>
    </w:p>
    <w:p w:rsidR="004C0707" w:rsidRPr="004C0707" w:rsidRDefault="001D4F1F" w:rsidP="004C0707">
      <w:pPr>
        <w:spacing w:after="240"/>
        <w:rPr>
          <w:color w:val="E36C0A" w:themeColor="accent6" w:themeShade="BF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031396" wp14:editId="2B1339E9">
                <wp:simplePos x="0" y="0"/>
                <wp:positionH relativeFrom="column">
                  <wp:posOffset>5429250</wp:posOffset>
                </wp:positionH>
                <wp:positionV relativeFrom="paragraph">
                  <wp:posOffset>3810</wp:posOffset>
                </wp:positionV>
                <wp:extent cx="276225" cy="285750"/>
                <wp:effectExtent l="0" t="0" r="28575" b="19050"/>
                <wp:wrapNone/>
                <wp:docPr id="6" name="Sorris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smileyFac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AFD8D" id="Sorriso 6" o:spid="_x0000_s1026" type="#_x0000_t96" style="position:absolute;margin-left:427.5pt;margin-top:.3pt;width:21.7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" fillcolor="#ffc000" strokecolor="#e36c0a [2409]" strokeweight="2pt"/>
            </w:pict>
          </mc:Fallback>
        </mc:AlternateContent>
      </w:r>
      <w:r w:rsidR="004C0707" w:rsidRPr="004C0707">
        <w:rPr>
          <w:color w:val="E36C0A" w:themeColor="accent6" w:themeShade="BF"/>
        </w:rPr>
        <w:t>Começou-se a utilizar esse termo quando um inseto estava a provocar uma avaria num computador.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Quais as vantagens da utilização de transístores face às válvulas de vácuo?</w:t>
      </w:r>
    </w:p>
    <w:p w:rsidR="004C0707" w:rsidRPr="004C0707" w:rsidRDefault="001D4F1F" w:rsidP="004C0707">
      <w:pPr>
        <w:spacing w:after="240"/>
        <w:rPr>
          <w:color w:val="E36C0A" w:themeColor="accent6" w:themeShade="BF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AA0207" wp14:editId="4C1C90DF">
                <wp:simplePos x="0" y="0"/>
                <wp:positionH relativeFrom="column">
                  <wp:posOffset>5962650</wp:posOffset>
                </wp:positionH>
                <wp:positionV relativeFrom="paragraph">
                  <wp:posOffset>62865</wp:posOffset>
                </wp:positionV>
                <wp:extent cx="276225" cy="285750"/>
                <wp:effectExtent l="0" t="0" r="28575" b="19050"/>
                <wp:wrapNone/>
                <wp:docPr id="7" name="Sorris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smileyFac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8D6F1" id="Sorriso 7" o:spid="_x0000_s1026" type="#_x0000_t96" style="position:absolute;margin-left:469.5pt;margin-top:4.95pt;width:21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" fillcolor="#4e6128 [1606]" strokecolor="#92d050" strokeweight="2pt"/>
            </w:pict>
          </mc:Fallback>
        </mc:AlternateContent>
      </w:r>
      <w:r w:rsidR="004C0707" w:rsidRPr="004C0707">
        <w:rPr>
          <w:color w:val="E36C0A" w:themeColor="accent6" w:themeShade="BF"/>
        </w:rPr>
        <w:t xml:space="preserve">As vantagens são o tamanho menor, mais leves, não precisam de filamento, são mais resistentes, dissipam </w:t>
      </w:r>
      <w:r w:rsidR="004C0707" w:rsidRPr="001D4F1F">
        <w:rPr>
          <w:strike/>
          <w:color w:val="E36C0A" w:themeColor="accent6" w:themeShade="BF"/>
        </w:rPr>
        <w:t>menos potência</w:t>
      </w:r>
      <w:r w:rsidR="004C0707" w:rsidRPr="004C0707">
        <w:rPr>
          <w:color w:val="E36C0A" w:themeColor="accent6" w:themeShade="BF"/>
        </w:rPr>
        <w:t>, não neces</w:t>
      </w:r>
      <w:r w:rsidR="004C0707">
        <w:rPr>
          <w:color w:val="E36C0A" w:themeColor="accent6" w:themeShade="BF"/>
        </w:rPr>
        <w:t>sitam de tempo para aquecer e tê</w:t>
      </w:r>
      <w:r w:rsidR="004C0707" w:rsidRPr="004C0707">
        <w:rPr>
          <w:color w:val="E36C0A" w:themeColor="accent6" w:themeShade="BF"/>
        </w:rPr>
        <w:t>m menores tensões de alimentação.</w:t>
      </w:r>
    </w:p>
    <w:p w:rsidR="000D7A52" w:rsidRDefault="001D4F1F" w:rsidP="000D7A52">
      <w:pPr>
        <w:numPr>
          <w:ilvl w:val="0"/>
          <w:numId w:val="3"/>
        </w:numPr>
        <w:spacing w:after="240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4A99C4" wp14:editId="36F9BCCF">
                <wp:simplePos x="0" y="0"/>
                <wp:positionH relativeFrom="column">
                  <wp:posOffset>4362450</wp:posOffset>
                </wp:positionH>
                <wp:positionV relativeFrom="paragraph">
                  <wp:posOffset>432435</wp:posOffset>
                </wp:positionV>
                <wp:extent cx="247650" cy="295275"/>
                <wp:effectExtent l="0" t="0" r="19050" b="28575"/>
                <wp:wrapNone/>
                <wp:docPr id="8" name="Sorris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95275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1C331" id="Sorriso 8" o:spid="_x0000_s1026" type="#_x0000_t96" style="position:absolute;margin-left:343.5pt;margin-top:34.05pt;width:19.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" adj="15510" fillcolor="red" strokecolor="#272727 [2749]" strokeweight="2pt"/>
            </w:pict>
          </mc:Fallback>
        </mc:AlternateContent>
      </w:r>
      <w:r w:rsidR="000D7A52">
        <w:t xml:space="preserve">Quais foram os quatro principais fatores que contribuíram para a evolução dos microprocessadores desde o </w:t>
      </w:r>
      <w:proofErr w:type="spellStart"/>
      <w:r w:rsidR="000D7A52">
        <w:t>intel</w:t>
      </w:r>
      <w:proofErr w:type="spellEnd"/>
      <w:r w:rsidR="000D7A52">
        <w:t xml:space="preserve"> 4004?</w:t>
      </w:r>
      <w:r w:rsidRPr="001D4F1F">
        <w:rPr>
          <w:b/>
          <w:noProof/>
        </w:rPr>
        <w:t xml:space="preserve"> </w:t>
      </w:r>
    </w:p>
    <w:p w:rsidR="004C0707" w:rsidRPr="001D4F1F" w:rsidRDefault="001D4F1F" w:rsidP="004C0707">
      <w:pPr>
        <w:spacing w:after="240"/>
        <w:rPr>
          <w:color w:val="E36C0A" w:themeColor="accent6" w:themeShade="BF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4A99C4" wp14:editId="36F9BCCF">
                <wp:simplePos x="0" y="0"/>
                <wp:positionH relativeFrom="column">
                  <wp:posOffset>5600700</wp:posOffset>
                </wp:positionH>
                <wp:positionV relativeFrom="paragraph">
                  <wp:posOffset>330835</wp:posOffset>
                </wp:positionV>
                <wp:extent cx="247650" cy="295275"/>
                <wp:effectExtent l="0" t="0" r="19050" b="28575"/>
                <wp:wrapNone/>
                <wp:docPr id="9" name="Sorris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95275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660FD" id="Sorriso 9" o:spid="_x0000_s1026" type="#_x0000_t96" style="position:absolute;margin-left:441pt;margin-top:26.05pt;width:19.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" adj="15510" fillcolor="red" strokecolor="#272727 [2749]" strokeweight="2pt"/>
            </w:pict>
          </mc:Fallback>
        </mc:AlternateContent>
      </w:r>
      <w:r w:rsidR="004C0707" w:rsidRPr="001D4F1F">
        <w:rPr>
          <w:color w:val="E36C0A" w:themeColor="accent6" w:themeShade="BF"/>
        </w:rPr>
        <w:t xml:space="preserve">Os 4 principais </w:t>
      </w:r>
      <w:proofErr w:type="spellStart"/>
      <w:r w:rsidR="004C0707" w:rsidRPr="001D4F1F">
        <w:rPr>
          <w:color w:val="E36C0A" w:themeColor="accent6" w:themeShade="BF"/>
        </w:rPr>
        <w:t>factores</w:t>
      </w:r>
      <w:proofErr w:type="spellEnd"/>
      <w:r w:rsidR="004C0707" w:rsidRPr="001D4F1F">
        <w:rPr>
          <w:color w:val="E36C0A" w:themeColor="accent6" w:themeShade="BF"/>
        </w:rPr>
        <w:t xml:space="preserve"> que contribuíram para essa evolução foram 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 xml:space="preserve">Desenhe um esquema com a arquitetura de </w:t>
      </w:r>
      <w:proofErr w:type="spellStart"/>
      <w:r>
        <w:t>von</w:t>
      </w:r>
      <w:proofErr w:type="spellEnd"/>
      <w:r>
        <w:t xml:space="preserve"> Neumann devidamente legendado?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 xml:space="preserve">O que são a ALU e a UC na arquitetura de </w:t>
      </w:r>
      <w:proofErr w:type="spellStart"/>
      <w:r>
        <w:t>von</w:t>
      </w:r>
      <w:proofErr w:type="spellEnd"/>
      <w:r>
        <w:t xml:space="preserve"> Neumann?</w:t>
      </w:r>
      <w:r w:rsidR="001D4F1F" w:rsidRPr="001D4F1F">
        <w:rPr>
          <w:b/>
          <w:noProof/>
        </w:rPr>
        <w:t xml:space="preserve"> </w:t>
      </w:r>
    </w:p>
    <w:p w:rsidR="0051543D" w:rsidRPr="0051543D" w:rsidRDefault="001D4F1F" w:rsidP="0051543D">
      <w:pPr>
        <w:spacing w:after="240"/>
        <w:rPr>
          <w:color w:val="E36C0A" w:themeColor="accent6" w:themeShade="BF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0FE936" wp14:editId="4672B70D">
                <wp:simplePos x="0" y="0"/>
                <wp:positionH relativeFrom="column">
                  <wp:posOffset>4429125</wp:posOffset>
                </wp:positionH>
                <wp:positionV relativeFrom="paragraph">
                  <wp:posOffset>-76200</wp:posOffset>
                </wp:positionV>
                <wp:extent cx="276225" cy="285750"/>
                <wp:effectExtent l="0" t="0" r="28575" b="19050"/>
                <wp:wrapNone/>
                <wp:docPr id="12" name="Sorris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smileyFac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05C5C" id="Sorriso 12" o:spid="_x0000_s1026" type="#_x0000_t96" style="position:absolute;margin-left:348.75pt;margin-top:-6pt;width:21.75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" fillcolor="#4e6128 [1606]" strokecolor="#92d050" strokeweight="2pt"/>
            </w:pict>
          </mc:Fallback>
        </mc:AlternateContent>
      </w:r>
      <w:r w:rsidR="0051543D" w:rsidRPr="0051543D">
        <w:rPr>
          <w:color w:val="E36C0A" w:themeColor="accent6" w:themeShade="BF"/>
        </w:rPr>
        <w:t xml:space="preserve">ALU é uma unidade de aritmética e lógica e UC é unidade </w:t>
      </w:r>
      <w:r w:rsidR="00A907E4">
        <w:rPr>
          <w:color w:val="E36C0A" w:themeColor="accent6" w:themeShade="BF"/>
        </w:rPr>
        <w:t>de controlo.</w:t>
      </w:r>
      <w:r w:rsidRPr="001D4F1F">
        <w:rPr>
          <w:b/>
          <w:noProof/>
        </w:rPr>
        <w:t xml:space="preserve"> 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Dist</w:t>
      </w:r>
      <w:r w:rsidR="0051543D">
        <w:t xml:space="preserve">inga a velocidade interna de um </w:t>
      </w:r>
      <w:r>
        <w:t>CPU de velocidade de BUS?</w:t>
      </w:r>
    </w:p>
    <w:p w:rsidR="0051543D" w:rsidRDefault="0051543D" w:rsidP="0051543D">
      <w:pPr>
        <w:spacing w:after="240"/>
      </w:pPr>
    </w:p>
    <w:p w:rsidR="000D7A52" w:rsidRDefault="000D7A52" w:rsidP="000D7A52">
      <w:pPr>
        <w:numPr>
          <w:ilvl w:val="0"/>
          <w:numId w:val="3"/>
        </w:numPr>
        <w:spacing w:after="240"/>
      </w:pPr>
      <w:r>
        <w:t>Qual o nome dos barramentos existentes num CPU e quais as suas funções?</w:t>
      </w:r>
    </w:p>
    <w:p w:rsidR="00424AC8" w:rsidRDefault="00B72595" w:rsidP="00424AC8">
      <w:pPr>
        <w:pStyle w:val="PargrafodaLista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EC6571" wp14:editId="18FC78EB">
                <wp:simplePos x="0" y="0"/>
                <wp:positionH relativeFrom="column">
                  <wp:posOffset>6096000</wp:posOffset>
                </wp:positionH>
                <wp:positionV relativeFrom="paragraph">
                  <wp:posOffset>182245</wp:posOffset>
                </wp:positionV>
                <wp:extent cx="247650" cy="295275"/>
                <wp:effectExtent l="0" t="0" r="19050" b="28575"/>
                <wp:wrapNone/>
                <wp:docPr id="13" name="Sorris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95275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B6A71" id="Sorriso 13" o:spid="_x0000_s1026" type="#_x0000_t96" style="position:absolute;margin-left:480pt;margin-top:14.35pt;width:19.5pt;height:2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" adj="15510" fillcolor="red" strokecolor="#272727 [2749]" strokeweight="2pt"/>
            </w:pict>
          </mc:Fallback>
        </mc:AlternateContent>
      </w:r>
    </w:p>
    <w:p w:rsidR="00424AC8" w:rsidRPr="00424AC8" w:rsidRDefault="00424AC8" w:rsidP="00424AC8">
      <w:pPr>
        <w:spacing w:after="240"/>
        <w:rPr>
          <w:color w:val="E36C0A" w:themeColor="accent6" w:themeShade="BF"/>
        </w:rPr>
      </w:pPr>
      <w:r w:rsidRPr="00424AC8">
        <w:rPr>
          <w:color w:val="E36C0A" w:themeColor="accent6" w:themeShade="BF"/>
          <w:lang w:val="en-US"/>
        </w:rPr>
        <w:t>USB, firewire, thunderbolt, serial, PS-2, serial din e VGA.</w:t>
      </w:r>
      <w:r>
        <w:rPr>
          <w:color w:val="E36C0A" w:themeColor="accent6" w:themeShade="BF"/>
          <w:lang w:val="en-US"/>
        </w:rPr>
        <w:t xml:space="preserve"> </w:t>
      </w:r>
      <w:r w:rsidRPr="00424AC8">
        <w:rPr>
          <w:color w:val="E36C0A" w:themeColor="accent6" w:themeShade="BF"/>
        </w:rPr>
        <w:t>A</w:t>
      </w:r>
      <w:r>
        <w:rPr>
          <w:color w:val="E36C0A" w:themeColor="accent6" w:themeShade="BF"/>
        </w:rPr>
        <w:t>s suas funções sã</w:t>
      </w:r>
      <w:r w:rsidRPr="00424AC8">
        <w:rPr>
          <w:color w:val="E36C0A" w:themeColor="accent6" w:themeShade="BF"/>
        </w:rPr>
        <w:t xml:space="preserve">o de transporte, </w:t>
      </w:r>
      <w:r>
        <w:rPr>
          <w:color w:val="E36C0A" w:themeColor="accent6" w:themeShade="BF"/>
        </w:rPr>
        <w:t xml:space="preserve">indicar o endereço de memoria que o processador deve enviar ou retirar e função </w:t>
      </w:r>
      <w:r w:rsidR="00A907E4">
        <w:rPr>
          <w:color w:val="E36C0A" w:themeColor="accent6" w:themeShade="BF"/>
        </w:rPr>
        <w:t>de controlo</w:t>
      </w:r>
      <w:r>
        <w:rPr>
          <w:color w:val="E36C0A" w:themeColor="accent6" w:themeShade="BF"/>
        </w:rPr>
        <w:t xml:space="preserve"> das ações dos barramentos anteriores.</w:t>
      </w:r>
      <w:r w:rsidR="00B72595" w:rsidRPr="00B72595">
        <w:rPr>
          <w:b/>
          <w:noProof/>
        </w:rPr>
        <w:t xml:space="preserve"> 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Quais são as etapas que geralmente envolvem a execução de um programa residente em memória?</w:t>
      </w:r>
    </w:p>
    <w:p w:rsidR="00424AC8" w:rsidRPr="00424AC8" w:rsidRDefault="00424AC8" w:rsidP="00424AC8">
      <w:pPr>
        <w:spacing w:after="240"/>
        <w:rPr>
          <w:color w:val="E36C0A" w:themeColor="accent6" w:themeShade="BF"/>
        </w:rPr>
      </w:pPr>
      <w:r w:rsidRPr="00424AC8">
        <w:rPr>
          <w:color w:val="E36C0A" w:themeColor="accent6" w:themeShade="BF"/>
        </w:rPr>
        <w:t>1ª Cálculo do endereço de memória que contem a instrução;</w:t>
      </w:r>
    </w:p>
    <w:p w:rsidR="00424AC8" w:rsidRPr="00424AC8" w:rsidRDefault="00424AC8" w:rsidP="00424AC8">
      <w:pPr>
        <w:spacing w:after="240"/>
        <w:rPr>
          <w:color w:val="E36C0A" w:themeColor="accent6" w:themeShade="BF"/>
        </w:rPr>
      </w:pPr>
      <w:r w:rsidRPr="00424AC8">
        <w:rPr>
          <w:color w:val="E36C0A" w:themeColor="accent6" w:themeShade="BF"/>
        </w:rPr>
        <w:t>2ª Procura de instrução;</w:t>
      </w:r>
    </w:p>
    <w:p w:rsidR="00424AC8" w:rsidRPr="00424AC8" w:rsidRDefault="00424AC8" w:rsidP="00424AC8">
      <w:pPr>
        <w:spacing w:after="240"/>
        <w:rPr>
          <w:color w:val="E36C0A" w:themeColor="accent6" w:themeShade="BF"/>
        </w:rPr>
      </w:pPr>
      <w:r w:rsidRPr="00424AC8">
        <w:rPr>
          <w:color w:val="E36C0A" w:themeColor="accent6" w:themeShade="BF"/>
        </w:rPr>
        <w:t>3ª Descodificação da instrução;</w:t>
      </w:r>
    </w:p>
    <w:p w:rsidR="00424AC8" w:rsidRPr="00424AC8" w:rsidRDefault="00424AC8" w:rsidP="00424AC8">
      <w:pPr>
        <w:spacing w:after="240"/>
        <w:rPr>
          <w:color w:val="E36C0A" w:themeColor="accent6" w:themeShade="BF"/>
        </w:rPr>
      </w:pPr>
      <w:r w:rsidRPr="00424AC8">
        <w:rPr>
          <w:color w:val="E36C0A" w:themeColor="accent6" w:themeShade="BF"/>
        </w:rPr>
        <w:t>4ª Cálculo do endereço do operando;</w:t>
      </w:r>
    </w:p>
    <w:p w:rsidR="00424AC8" w:rsidRPr="00424AC8" w:rsidRDefault="00424AC8" w:rsidP="00424AC8">
      <w:pPr>
        <w:spacing w:after="240"/>
        <w:rPr>
          <w:color w:val="E36C0A" w:themeColor="accent6" w:themeShade="BF"/>
        </w:rPr>
      </w:pPr>
      <w:r w:rsidRPr="00424AC8">
        <w:rPr>
          <w:color w:val="E36C0A" w:themeColor="accent6" w:themeShade="BF"/>
        </w:rPr>
        <w:t>5ª Procura do operando;</w:t>
      </w:r>
    </w:p>
    <w:p w:rsidR="00424AC8" w:rsidRPr="00424AC8" w:rsidRDefault="00424AC8" w:rsidP="00424AC8">
      <w:pPr>
        <w:spacing w:after="240"/>
        <w:rPr>
          <w:color w:val="E36C0A" w:themeColor="accent6" w:themeShade="BF"/>
        </w:rPr>
      </w:pPr>
      <w:r w:rsidRPr="00424AC8">
        <w:rPr>
          <w:color w:val="E36C0A" w:themeColor="accent6" w:themeShade="BF"/>
        </w:rPr>
        <w:t>6ª Execução da operação;</w:t>
      </w:r>
    </w:p>
    <w:p w:rsidR="00424AC8" w:rsidRPr="00424AC8" w:rsidRDefault="00424AC8" w:rsidP="00424AC8">
      <w:pPr>
        <w:spacing w:after="240"/>
        <w:rPr>
          <w:color w:val="E36C0A" w:themeColor="accent6" w:themeShade="BF"/>
        </w:rPr>
      </w:pPr>
      <w:r w:rsidRPr="00424AC8">
        <w:rPr>
          <w:color w:val="E36C0A" w:themeColor="accent6" w:themeShade="BF"/>
        </w:rPr>
        <w:t>7ª Armazenamento do resultado num endereço de memória.</w:t>
      </w:r>
    </w:p>
    <w:p w:rsidR="000D7A52" w:rsidRDefault="00B72595" w:rsidP="000D7A52">
      <w:pPr>
        <w:numPr>
          <w:ilvl w:val="0"/>
          <w:numId w:val="3"/>
        </w:numPr>
        <w:spacing w:after="240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88642AA" wp14:editId="41B83CBD">
                <wp:simplePos x="0" y="0"/>
                <wp:positionH relativeFrom="column">
                  <wp:posOffset>4385310</wp:posOffset>
                </wp:positionH>
                <wp:positionV relativeFrom="paragraph">
                  <wp:posOffset>302895</wp:posOffset>
                </wp:positionV>
                <wp:extent cx="247650" cy="295275"/>
                <wp:effectExtent l="0" t="0" r="19050" b="28575"/>
                <wp:wrapNone/>
                <wp:docPr id="15" name="Sorris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95275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B5470" id="Sorriso 15" o:spid="_x0000_s1026" type="#_x0000_t96" style="position:absolute;margin-left:345.3pt;margin-top:23.85pt;width:19.5pt;height:23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" adj="15510" fillcolor="red" strokecolor="#272727 [2749]" strokeweight="2pt"/>
            </w:pict>
          </mc:Fallback>
        </mc:AlternateContent>
      </w:r>
      <w:r w:rsidR="000D7A52">
        <w:t>O que são os registos internos de um CPU? Em que medida são uma referência importante de demonstração de capacidade de um processador?</w:t>
      </w:r>
      <w:r w:rsidRPr="00B72595">
        <w:rPr>
          <w:b/>
          <w:noProof/>
        </w:rPr>
        <w:t xml:space="preserve"> </w:t>
      </w:r>
    </w:p>
    <w:p w:rsidR="00A907E4" w:rsidRDefault="00A907E4" w:rsidP="00A907E4">
      <w:pPr>
        <w:spacing w:after="240"/>
      </w:pPr>
    </w:p>
    <w:p w:rsidR="000D7A52" w:rsidRDefault="00B72595" w:rsidP="000D7A52">
      <w:pPr>
        <w:numPr>
          <w:ilvl w:val="0"/>
          <w:numId w:val="3"/>
        </w:numPr>
        <w:spacing w:after="240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8642AA" wp14:editId="41B83CBD">
                <wp:simplePos x="0" y="0"/>
                <wp:positionH relativeFrom="column">
                  <wp:posOffset>4343400</wp:posOffset>
                </wp:positionH>
                <wp:positionV relativeFrom="paragraph">
                  <wp:posOffset>330835</wp:posOffset>
                </wp:positionV>
                <wp:extent cx="247650" cy="295275"/>
                <wp:effectExtent l="0" t="0" r="19050" b="28575"/>
                <wp:wrapNone/>
                <wp:docPr id="16" name="Sorris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95275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EE0A5" id="Sorriso 16" o:spid="_x0000_s1026" type="#_x0000_t96" style="position:absolute;margin-left:342pt;margin-top:26.05pt;width:19.5pt;height:23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" adj="15510" fillcolor="red" strokecolor="#272727 [2749]" strokeweight="2pt"/>
            </w:pict>
          </mc:Fallback>
        </mc:AlternateContent>
      </w:r>
      <w:r w:rsidR="000D7A52">
        <w:t xml:space="preserve">Quais são as funções dos registos especiais de nome </w:t>
      </w:r>
      <w:proofErr w:type="spellStart"/>
      <w:r w:rsidR="000D7A52">
        <w:t>Program</w:t>
      </w:r>
      <w:proofErr w:type="spellEnd"/>
      <w:r w:rsidR="000D7A52">
        <w:t xml:space="preserve"> </w:t>
      </w:r>
      <w:proofErr w:type="spellStart"/>
      <w:r w:rsidR="000D7A52">
        <w:t>Counter</w:t>
      </w:r>
      <w:proofErr w:type="spellEnd"/>
      <w:r w:rsidR="000D7A52">
        <w:t xml:space="preserve">, </w:t>
      </w:r>
      <w:proofErr w:type="spellStart"/>
      <w:r w:rsidR="000D7A52">
        <w:t>Instruction</w:t>
      </w:r>
      <w:proofErr w:type="spellEnd"/>
      <w:r w:rsidR="000D7A52">
        <w:t xml:space="preserve"> </w:t>
      </w:r>
      <w:proofErr w:type="spellStart"/>
      <w:r w:rsidR="000D7A52">
        <w:t>Register</w:t>
      </w:r>
      <w:proofErr w:type="spellEnd"/>
      <w:r w:rsidR="000D7A52">
        <w:t xml:space="preserve">, e </w:t>
      </w:r>
      <w:proofErr w:type="spellStart"/>
      <w:r w:rsidR="000D7A52">
        <w:t>Stack</w:t>
      </w:r>
      <w:proofErr w:type="spellEnd"/>
      <w:r w:rsidR="000D7A52">
        <w:t xml:space="preserve"> </w:t>
      </w:r>
      <w:proofErr w:type="spellStart"/>
      <w:r w:rsidR="000D7A52">
        <w:t>Pointer</w:t>
      </w:r>
      <w:proofErr w:type="spellEnd"/>
      <w:r w:rsidR="000D7A52">
        <w:t>?</w:t>
      </w:r>
    </w:p>
    <w:p w:rsidR="00A907E4" w:rsidRDefault="00A907E4" w:rsidP="00A907E4">
      <w:pPr>
        <w:spacing w:after="240"/>
      </w:pPr>
    </w:p>
    <w:p w:rsidR="000D7A52" w:rsidRDefault="000D7A52" w:rsidP="000D7A52">
      <w:pPr>
        <w:numPr>
          <w:ilvl w:val="0"/>
          <w:numId w:val="3"/>
        </w:numPr>
        <w:spacing w:after="240"/>
      </w:pPr>
      <w:r>
        <w:t>Preencha corretamente os cinco espaços em branco na figura seguinte.</w:t>
      </w:r>
    </w:p>
    <w:p w:rsidR="0051543D" w:rsidRDefault="000D7A52" w:rsidP="0051543D">
      <w:pPr>
        <w:spacing w:after="240"/>
        <w:ind w:left="720"/>
      </w:pPr>
      <w:r>
        <w:rPr>
          <w:noProof/>
        </w:rPr>
        <w:lastRenderedPageBreak/>
        <w:drawing>
          <wp:inline distT="0" distB="0" distL="0" distR="0" wp14:anchorId="7D3FC4FF" wp14:editId="12757628">
            <wp:extent cx="2745188" cy="2546924"/>
            <wp:effectExtent l="0" t="0" r="0" b="635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625" cy="2556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43D" w:rsidRPr="00AF5913" w:rsidRDefault="00AF5913" w:rsidP="0051543D">
      <w:pPr>
        <w:pStyle w:val="PargrafodaLista"/>
        <w:numPr>
          <w:ilvl w:val="0"/>
          <w:numId w:val="23"/>
        </w:numPr>
        <w:spacing w:after="240"/>
        <w:rPr>
          <w:color w:val="E36C0A" w:themeColor="accent6" w:themeShade="BF"/>
        </w:rPr>
      </w:pPr>
      <w:r>
        <w:rPr>
          <w:color w:val="E36C0A" w:themeColor="accent6" w:themeShade="BF"/>
        </w:rPr>
        <w:t>Acumulador</w:t>
      </w:r>
    </w:p>
    <w:p w:rsidR="0051543D" w:rsidRPr="00AF5913" w:rsidRDefault="00AF5913" w:rsidP="0051543D">
      <w:pPr>
        <w:pStyle w:val="PargrafodaLista"/>
        <w:numPr>
          <w:ilvl w:val="0"/>
          <w:numId w:val="23"/>
        </w:numPr>
        <w:spacing w:after="240"/>
        <w:rPr>
          <w:color w:val="E36C0A" w:themeColor="accent6" w:themeShade="BF"/>
        </w:rPr>
      </w:pPr>
      <w:r w:rsidRPr="00AF5913">
        <w:rPr>
          <w:color w:val="E36C0A" w:themeColor="accent6" w:themeShade="BF"/>
        </w:rPr>
        <w:t>ALU</w:t>
      </w:r>
    </w:p>
    <w:p w:rsidR="0051543D" w:rsidRPr="00AF5913" w:rsidRDefault="00AF5913" w:rsidP="0051543D">
      <w:pPr>
        <w:pStyle w:val="PargrafodaLista"/>
        <w:numPr>
          <w:ilvl w:val="0"/>
          <w:numId w:val="23"/>
        </w:numPr>
        <w:spacing w:after="240"/>
        <w:rPr>
          <w:color w:val="E36C0A" w:themeColor="accent6" w:themeShade="BF"/>
        </w:rPr>
      </w:pPr>
      <w:r>
        <w:rPr>
          <w:color w:val="E36C0A" w:themeColor="accent6" w:themeShade="BF"/>
        </w:rPr>
        <w:t>Flags</w:t>
      </w:r>
    </w:p>
    <w:p w:rsidR="0051543D" w:rsidRPr="00AF5913" w:rsidRDefault="00AF5913" w:rsidP="0051543D">
      <w:pPr>
        <w:pStyle w:val="PargrafodaLista"/>
        <w:numPr>
          <w:ilvl w:val="0"/>
          <w:numId w:val="23"/>
        </w:numPr>
        <w:spacing w:after="240"/>
        <w:rPr>
          <w:color w:val="E36C0A" w:themeColor="accent6" w:themeShade="BF"/>
        </w:rPr>
      </w:pPr>
      <w:r w:rsidRPr="00AF5913">
        <w:rPr>
          <w:color w:val="E36C0A" w:themeColor="accent6" w:themeShade="BF"/>
        </w:rPr>
        <w:t>Registo temporário</w:t>
      </w:r>
    </w:p>
    <w:p w:rsidR="0051543D" w:rsidRPr="00AF5913" w:rsidRDefault="00AF5913" w:rsidP="0051543D">
      <w:pPr>
        <w:pStyle w:val="PargrafodaLista"/>
        <w:numPr>
          <w:ilvl w:val="0"/>
          <w:numId w:val="23"/>
        </w:numPr>
        <w:spacing w:after="240"/>
        <w:rPr>
          <w:color w:val="E36C0A" w:themeColor="accent6" w:themeShade="BF"/>
        </w:rPr>
      </w:pPr>
      <w:r w:rsidRPr="00AF5913">
        <w:rPr>
          <w:color w:val="E36C0A" w:themeColor="accent6" w:themeShade="BF"/>
        </w:rPr>
        <w:t>Barramento de dados</w:t>
      </w:r>
    </w:p>
    <w:p w:rsidR="0051543D" w:rsidRDefault="00B72595" w:rsidP="0051543D">
      <w:pPr>
        <w:numPr>
          <w:ilvl w:val="0"/>
          <w:numId w:val="3"/>
        </w:numPr>
        <w:spacing w:after="240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8642AA" wp14:editId="41B83CBD">
                <wp:simplePos x="0" y="0"/>
                <wp:positionH relativeFrom="column">
                  <wp:posOffset>4286250</wp:posOffset>
                </wp:positionH>
                <wp:positionV relativeFrom="paragraph">
                  <wp:posOffset>8890</wp:posOffset>
                </wp:positionV>
                <wp:extent cx="247650" cy="295275"/>
                <wp:effectExtent l="0" t="0" r="19050" b="28575"/>
                <wp:wrapNone/>
                <wp:docPr id="17" name="Sorris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95275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AB02A" id="Sorriso 17" o:spid="_x0000_s1026" type="#_x0000_t96" style="position:absolute;margin-left:337.5pt;margin-top:.7pt;width:19.5pt;height:2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" adj="15510" fillcolor="red" strokecolor="#272727 [2749]" strokeweight="2pt"/>
            </w:pict>
          </mc:Fallback>
        </mc:AlternateContent>
      </w:r>
      <w:r w:rsidR="000D7A52">
        <w:t>Em que momentos o CPU necessita de recorrer à memória?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Qual a grande vantagem proporcionada pela utilização de caches?</w:t>
      </w:r>
    </w:p>
    <w:p w:rsidR="0051543D" w:rsidRPr="0051543D" w:rsidRDefault="0051543D" w:rsidP="0051543D">
      <w:pPr>
        <w:pStyle w:val="PargrafodaLista"/>
        <w:rPr>
          <w:color w:val="E36C0A" w:themeColor="accent6" w:themeShade="BF"/>
          <w:sz w:val="22"/>
        </w:rPr>
      </w:pPr>
      <w:r w:rsidRPr="0051543D">
        <w:rPr>
          <w:color w:val="E36C0A" w:themeColor="accent6" w:themeShade="BF"/>
          <w:szCs w:val="27"/>
          <w:shd w:val="clear" w:color="auto" w:fill="FFFFFF"/>
        </w:rPr>
        <w:t>A memoria cache é um tipo de memória ultra rápida que armazena os dados e instruções mais utilizadas pelo processador, permitindo que estas sejam acedidas rapidamente.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 xml:space="preserve">O que entende por </w:t>
      </w:r>
      <w:proofErr w:type="spellStart"/>
      <w:r>
        <w:t>pipelining</w:t>
      </w:r>
      <w:proofErr w:type="spellEnd"/>
      <w:r>
        <w:t>?</w:t>
      </w:r>
    </w:p>
    <w:p w:rsidR="0051543D" w:rsidRPr="0051543D" w:rsidRDefault="0051543D" w:rsidP="0051543D">
      <w:pPr>
        <w:spacing w:after="240"/>
        <w:rPr>
          <w:color w:val="E36C0A" w:themeColor="accent6" w:themeShade="BF"/>
        </w:rPr>
      </w:pPr>
      <w:r w:rsidRPr="0051543D">
        <w:rPr>
          <w:color w:val="E36C0A" w:themeColor="accent6" w:themeShade="BF"/>
          <w:shd w:val="clear" w:color="auto" w:fill="FFFFFF"/>
        </w:rPr>
        <w:t>É uma técnica </w:t>
      </w:r>
      <w:r w:rsidRPr="0051543D">
        <w:rPr>
          <w:iCs/>
          <w:color w:val="E36C0A" w:themeColor="accent6" w:themeShade="BF"/>
          <w:shd w:val="clear" w:color="auto" w:fill="FFFFFF"/>
        </w:rPr>
        <w:t>hardware</w:t>
      </w:r>
      <w:r w:rsidRPr="0051543D">
        <w:rPr>
          <w:color w:val="E36C0A" w:themeColor="accent6" w:themeShade="BF"/>
          <w:shd w:val="clear" w:color="auto" w:fill="FFFFFF"/>
        </w:rPr>
        <w:t> que permite que o CPU realize a pesquisa de uma ou mais instruções além da próxima a ser executada.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O que entende por FSB?</w:t>
      </w:r>
      <w:bookmarkStart w:id="0" w:name="_GoBack"/>
      <w:bookmarkEnd w:id="0"/>
    </w:p>
    <w:p w:rsidR="0051543D" w:rsidRPr="00A907E4" w:rsidRDefault="00424AC8" w:rsidP="0051543D">
      <w:pPr>
        <w:spacing w:after="240"/>
        <w:rPr>
          <w:color w:val="E36C0A" w:themeColor="accent6" w:themeShade="BF"/>
        </w:rPr>
      </w:pPr>
      <w:r w:rsidRPr="00424AC8">
        <w:rPr>
          <w:color w:val="E36C0A" w:themeColor="accent6" w:themeShade="BF"/>
          <w:shd w:val="clear" w:color="auto" w:fill="FFFFFF"/>
        </w:rPr>
        <w:t>É</w:t>
      </w:r>
      <w:r w:rsidR="0051543D" w:rsidRPr="00424AC8">
        <w:rPr>
          <w:color w:val="E36C0A" w:themeColor="accent6" w:themeShade="BF"/>
          <w:shd w:val="clear" w:color="auto" w:fill="FFFFFF"/>
        </w:rPr>
        <w:t xml:space="preserve"> o </w:t>
      </w:r>
      <w:hyperlink r:id="rId9" w:tooltip="Barramento" w:history="1">
        <w:r w:rsidR="0051543D" w:rsidRPr="00424AC8">
          <w:rPr>
            <w:rStyle w:val="Hiperligao"/>
            <w:color w:val="E36C0A" w:themeColor="accent6" w:themeShade="BF"/>
            <w:u w:val="none"/>
            <w:shd w:val="clear" w:color="auto" w:fill="FFFFFF"/>
          </w:rPr>
          <w:t>barramento</w:t>
        </w:r>
      </w:hyperlink>
      <w:r w:rsidR="0051543D" w:rsidRPr="00424AC8">
        <w:rPr>
          <w:color w:val="E36C0A" w:themeColor="accent6" w:themeShade="BF"/>
          <w:shd w:val="clear" w:color="auto" w:fill="FFFFFF"/>
        </w:rPr>
        <w:t> de transferência de dados</w:t>
      </w:r>
      <w:r w:rsidR="00A907E4">
        <w:rPr>
          <w:color w:val="E36C0A" w:themeColor="accent6" w:themeShade="BF"/>
          <w:shd w:val="clear" w:color="auto" w:fill="FFFFFF"/>
        </w:rPr>
        <w:t>.</w:t>
      </w:r>
    </w:p>
    <w:p w:rsidR="000D7A52" w:rsidRDefault="000D7A52" w:rsidP="000D7A52">
      <w:pPr>
        <w:numPr>
          <w:ilvl w:val="0"/>
          <w:numId w:val="3"/>
        </w:numPr>
        <w:spacing w:after="240"/>
      </w:pPr>
      <w:r>
        <w:t>Preencha os espaços na figura seguinte.</w:t>
      </w:r>
    </w:p>
    <w:p w:rsidR="000D7A52" w:rsidRDefault="000D7A52" w:rsidP="000D7A52">
      <w:pPr>
        <w:spacing w:after="240"/>
        <w:ind w:left="720"/>
      </w:pPr>
    </w:p>
    <w:p w:rsidR="000D7A52" w:rsidRDefault="000D7A52" w:rsidP="000D7A52">
      <w:pPr>
        <w:spacing w:after="240"/>
        <w:ind w:left="720"/>
      </w:pPr>
      <w:r>
        <w:rPr>
          <w:noProof/>
        </w:rPr>
        <w:lastRenderedPageBreak/>
        <w:drawing>
          <wp:inline distT="0" distB="0" distL="0" distR="0" wp14:anchorId="2EBB3D13" wp14:editId="6022D393">
            <wp:extent cx="3922285" cy="2162755"/>
            <wp:effectExtent l="0" t="0" r="2540" b="952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000" cy="217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7E4" w:rsidRPr="00CB718B" w:rsidRDefault="00AF5913" w:rsidP="00A907E4">
      <w:pPr>
        <w:pStyle w:val="PargrafodaLista"/>
        <w:numPr>
          <w:ilvl w:val="0"/>
          <w:numId w:val="24"/>
        </w:numPr>
        <w:spacing w:after="240"/>
        <w:rPr>
          <w:color w:val="E36C0A" w:themeColor="accent6" w:themeShade="BF"/>
        </w:rPr>
      </w:pPr>
      <w:r w:rsidRPr="00CB718B">
        <w:rPr>
          <w:color w:val="E36C0A" w:themeColor="accent6" w:themeShade="BF"/>
        </w:rPr>
        <w:t>Registo internos</w:t>
      </w:r>
    </w:p>
    <w:p w:rsidR="00AF5913" w:rsidRPr="00CB718B" w:rsidRDefault="00AF5913" w:rsidP="00A907E4">
      <w:pPr>
        <w:pStyle w:val="PargrafodaLista"/>
        <w:numPr>
          <w:ilvl w:val="0"/>
          <w:numId w:val="24"/>
        </w:numPr>
        <w:spacing w:after="240"/>
        <w:rPr>
          <w:color w:val="E36C0A" w:themeColor="accent6" w:themeShade="BF"/>
        </w:rPr>
      </w:pPr>
      <w:r w:rsidRPr="00CB718B">
        <w:rPr>
          <w:color w:val="E36C0A" w:themeColor="accent6" w:themeShade="BF"/>
        </w:rPr>
        <w:t xml:space="preserve">Cache </w:t>
      </w:r>
    </w:p>
    <w:sectPr w:rsidR="00AF5913" w:rsidRPr="00CB718B" w:rsidSect="00310745">
      <w:footerReference w:type="default" r:id="rId11"/>
      <w:pgSz w:w="11906" w:h="16838"/>
      <w:pgMar w:top="1701" w:right="127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8FC" w:rsidRDefault="00BB48FC">
      <w:r>
        <w:separator/>
      </w:r>
    </w:p>
  </w:endnote>
  <w:endnote w:type="continuationSeparator" w:id="0">
    <w:p w:rsidR="00BB48FC" w:rsidRDefault="00BB4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C81" w:rsidRDefault="00873C81" w:rsidP="00873C81">
    <w:pPr>
      <w:pStyle w:val="Rodap"/>
      <w:pBdr>
        <w:top w:val="single" w:sz="4" w:space="1" w:color="auto"/>
      </w:pBdr>
      <w:jc w:val="right"/>
    </w:pPr>
    <w:r>
      <w:t xml:space="preserve">Página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B718B">
      <w:rPr>
        <w:b/>
        <w:noProof/>
      </w:rPr>
      <w:t>4</w:t>
    </w:r>
    <w:r>
      <w:rPr>
        <w:b/>
      </w:rPr>
      <w:fldChar w:fldCharType="end"/>
    </w:r>
    <w:r>
      <w:t xml:space="preserve"> de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B718B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8FC" w:rsidRDefault="00BB48FC">
      <w:r>
        <w:separator/>
      </w:r>
    </w:p>
  </w:footnote>
  <w:footnote w:type="continuationSeparator" w:id="0">
    <w:p w:rsidR="00BB48FC" w:rsidRDefault="00BB4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8pt;height:14.25pt" o:bullet="t">
        <v:imagedata r:id="rId1" o:title="abrir"/>
      </v:shape>
    </w:pict>
  </w:numPicBullet>
  <w:abstractNum w:abstractNumId="0" w15:restartNumberingAfterBreak="0">
    <w:nsid w:val="0BD6356D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1409C8"/>
    <w:multiLevelType w:val="hybridMultilevel"/>
    <w:tmpl w:val="7200FB08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D44EE8"/>
    <w:multiLevelType w:val="hybridMultilevel"/>
    <w:tmpl w:val="C47A13D6"/>
    <w:lvl w:ilvl="0" w:tplc="68B461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928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02E1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C6F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182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A63B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2E22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58CD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127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94E7D0B"/>
    <w:multiLevelType w:val="hybridMultilevel"/>
    <w:tmpl w:val="7200FB08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A9529A"/>
    <w:multiLevelType w:val="hybridMultilevel"/>
    <w:tmpl w:val="66180D92"/>
    <w:lvl w:ilvl="0" w:tplc="E34C7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BC96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E663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0646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3222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08E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D43D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C82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82E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D3063D2"/>
    <w:multiLevelType w:val="hybridMultilevel"/>
    <w:tmpl w:val="5A66907C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2C0647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357CD7"/>
    <w:multiLevelType w:val="hybridMultilevel"/>
    <w:tmpl w:val="274A9BF8"/>
    <w:lvl w:ilvl="0" w:tplc="0D803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3677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08F8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8621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AC91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5A8C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1A1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B815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4D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DB119A"/>
    <w:multiLevelType w:val="hybridMultilevel"/>
    <w:tmpl w:val="F698E55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D2C28"/>
    <w:multiLevelType w:val="hybridMultilevel"/>
    <w:tmpl w:val="4AC866DA"/>
    <w:lvl w:ilvl="0" w:tplc="3806C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EE4C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C068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412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2835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C8C4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4A4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F66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9EC8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A34EC4"/>
    <w:multiLevelType w:val="hybridMultilevel"/>
    <w:tmpl w:val="F698E55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87C10"/>
    <w:multiLevelType w:val="multilevel"/>
    <w:tmpl w:val="39A02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6A30D7"/>
    <w:multiLevelType w:val="hybridMultilevel"/>
    <w:tmpl w:val="709ED3D4"/>
    <w:lvl w:ilvl="0" w:tplc="BB985D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32"/>
        <w:szCs w:val="32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0476B58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8D51A79"/>
    <w:multiLevelType w:val="hybridMultilevel"/>
    <w:tmpl w:val="7200FB08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B44E04"/>
    <w:multiLevelType w:val="hybridMultilevel"/>
    <w:tmpl w:val="404ACBE6"/>
    <w:lvl w:ilvl="0" w:tplc="677C8A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5D22A5"/>
    <w:multiLevelType w:val="hybridMultilevel"/>
    <w:tmpl w:val="56AC9334"/>
    <w:lvl w:ilvl="0" w:tplc="FE0EF33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8550FB"/>
    <w:multiLevelType w:val="hybridMultilevel"/>
    <w:tmpl w:val="824894A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0F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333ABA"/>
    <w:multiLevelType w:val="hybridMultilevel"/>
    <w:tmpl w:val="1556D0A0"/>
    <w:lvl w:ilvl="0" w:tplc="676865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F6AFF58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355BAD"/>
    <w:multiLevelType w:val="hybridMultilevel"/>
    <w:tmpl w:val="312E043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F819C9"/>
    <w:multiLevelType w:val="hybridMultilevel"/>
    <w:tmpl w:val="75F0F966"/>
    <w:lvl w:ilvl="0" w:tplc="897CBB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58B2D8F"/>
    <w:multiLevelType w:val="hybridMultilevel"/>
    <w:tmpl w:val="E18A0AEE"/>
    <w:lvl w:ilvl="0" w:tplc="A8AC8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6687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4CCB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D6DD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3087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FCD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BE3F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C08A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D80B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6A67FF9"/>
    <w:multiLevelType w:val="hybridMultilevel"/>
    <w:tmpl w:val="90DE024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551C98"/>
    <w:multiLevelType w:val="hybridMultilevel"/>
    <w:tmpl w:val="6352C664"/>
    <w:lvl w:ilvl="0" w:tplc="30F0C7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1"/>
  </w:num>
  <w:num w:numId="4">
    <w:abstractNumId w:val="17"/>
  </w:num>
  <w:num w:numId="5">
    <w:abstractNumId w:val="19"/>
  </w:num>
  <w:num w:numId="6">
    <w:abstractNumId w:val="10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  <w:num w:numId="11">
    <w:abstractNumId w:val="14"/>
  </w:num>
  <w:num w:numId="12">
    <w:abstractNumId w:val="4"/>
  </w:num>
  <w:num w:numId="13">
    <w:abstractNumId w:val="5"/>
  </w:num>
  <w:num w:numId="14">
    <w:abstractNumId w:val="12"/>
  </w:num>
  <w:num w:numId="15">
    <w:abstractNumId w:val="13"/>
  </w:num>
  <w:num w:numId="16">
    <w:abstractNumId w:val="21"/>
  </w:num>
  <w:num w:numId="17">
    <w:abstractNumId w:val="0"/>
  </w:num>
  <w:num w:numId="18">
    <w:abstractNumId w:val="6"/>
  </w:num>
  <w:num w:numId="19">
    <w:abstractNumId w:val="23"/>
  </w:num>
  <w:num w:numId="20">
    <w:abstractNumId w:val="2"/>
  </w:num>
  <w:num w:numId="21">
    <w:abstractNumId w:val="16"/>
  </w:num>
  <w:num w:numId="22">
    <w:abstractNumId w:val="22"/>
  </w:num>
  <w:num w:numId="23">
    <w:abstractNumId w:val="15"/>
  </w:num>
  <w:num w:numId="24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47E"/>
    <w:rsid w:val="000050D3"/>
    <w:rsid w:val="00076173"/>
    <w:rsid w:val="000A5751"/>
    <w:rsid w:val="000B5D8A"/>
    <w:rsid w:val="000B5FEF"/>
    <w:rsid w:val="000C0E55"/>
    <w:rsid w:val="000D7A52"/>
    <w:rsid w:val="000F66BF"/>
    <w:rsid w:val="00121E87"/>
    <w:rsid w:val="00130EFA"/>
    <w:rsid w:val="00153CD2"/>
    <w:rsid w:val="001A2CEF"/>
    <w:rsid w:val="001C2672"/>
    <w:rsid w:val="001C3B1E"/>
    <w:rsid w:val="001C59FB"/>
    <w:rsid w:val="001D4F1F"/>
    <w:rsid w:val="002014E8"/>
    <w:rsid w:val="00223B4F"/>
    <w:rsid w:val="002274D1"/>
    <w:rsid w:val="00232A12"/>
    <w:rsid w:val="00241A33"/>
    <w:rsid w:val="00247BF3"/>
    <w:rsid w:val="002730D5"/>
    <w:rsid w:val="00295E35"/>
    <w:rsid w:val="002A1CC7"/>
    <w:rsid w:val="002A3184"/>
    <w:rsid w:val="002A7B44"/>
    <w:rsid w:val="002D727D"/>
    <w:rsid w:val="002E5AAD"/>
    <w:rsid w:val="002F5ECA"/>
    <w:rsid w:val="00310745"/>
    <w:rsid w:val="0035002D"/>
    <w:rsid w:val="0035178C"/>
    <w:rsid w:val="00387106"/>
    <w:rsid w:val="003A0A5D"/>
    <w:rsid w:val="003A12C3"/>
    <w:rsid w:val="003D7229"/>
    <w:rsid w:val="003F2854"/>
    <w:rsid w:val="00413B27"/>
    <w:rsid w:val="00424AC8"/>
    <w:rsid w:val="0044177D"/>
    <w:rsid w:val="004A570A"/>
    <w:rsid w:val="004C0707"/>
    <w:rsid w:val="004C3B73"/>
    <w:rsid w:val="004D784D"/>
    <w:rsid w:val="004E5D3B"/>
    <w:rsid w:val="004F2E2D"/>
    <w:rsid w:val="004F42CA"/>
    <w:rsid w:val="005006D5"/>
    <w:rsid w:val="0050163B"/>
    <w:rsid w:val="0051543D"/>
    <w:rsid w:val="00516B4C"/>
    <w:rsid w:val="0052211F"/>
    <w:rsid w:val="00525235"/>
    <w:rsid w:val="005735AD"/>
    <w:rsid w:val="0057417B"/>
    <w:rsid w:val="00574F76"/>
    <w:rsid w:val="00602CF5"/>
    <w:rsid w:val="00613454"/>
    <w:rsid w:val="00616251"/>
    <w:rsid w:val="006246A3"/>
    <w:rsid w:val="00654058"/>
    <w:rsid w:val="00670CEC"/>
    <w:rsid w:val="00676CE0"/>
    <w:rsid w:val="00693EFE"/>
    <w:rsid w:val="006B37AC"/>
    <w:rsid w:val="006D269C"/>
    <w:rsid w:val="007203A6"/>
    <w:rsid w:val="00722B9D"/>
    <w:rsid w:val="007302C3"/>
    <w:rsid w:val="007670F6"/>
    <w:rsid w:val="00791313"/>
    <w:rsid w:val="00796ADC"/>
    <w:rsid w:val="007A6CA6"/>
    <w:rsid w:val="007B4052"/>
    <w:rsid w:val="007C1A25"/>
    <w:rsid w:val="007D6498"/>
    <w:rsid w:val="008058E8"/>
    <w:rsid w:val="00860F3E"/>
    <w:rsid w:val="00873C81"/>
    <w:rsid w:val="008835A8"/>
    <w:rsid w:val="008A0C73"/>
    <w:rsid w:val="008D2056"/>
    <w:rsid w:val="008E70ED"/>
    <w:rsid w:val="00906BE6"/>
    <w:rsid w:val="00912CE0"/>
    <w:rsid w:val="00926165"/>
    <w:rsid w:val="009301EF"/>
    <w:rsid w:val="0094371D"/>
    <w:rsid w:val="00950A6C"/>
    <w:rsid w:val="009636E5"/>
    <w:rsid w:val="00967541"/>
    <w:rsid w:val="00981BD4"/>
    <w:rsid w:val="00993E20"/>
    <w:rsid w:val="00996F7D"/>
    <w:rsid w:val="009970E4"/>
    <w:rsid w:val="009C6047"/>
    <w:rsid w:val="009F06F4"/>
    <w:rsid w:val="009F0871"/>
    <w:rsid w:val="009F4C40"/>
    <w:rsid w:val="00A00D45"/>
    <w:rsid w:val="00A02079"/>
    <w:rsid w:val="00A026DF"/>
    <w:rsid w:val="00A17B70"/>
    <w:rsid w:val="00A276E8"/>
    <w:rsid w:val="00A32150"/>
    <w:rsid w:val="00A33FFC"/>
    <w:rsid w:val="00A35917"/>
    <w:rsid w:val="00A36112"/>
    <w:rsid w:val="00A419F8"/>
    <w:rsid w:val="00A6113D"/>
    <w:rsid w:val="00A87404"/>
    <w:rsid w:val="00A907E4"/>
    <w:rsid w:val="00AC0840"/>
    <w:rsid w:val="00AF5913"/>
    <w:rsid w:val="00AF71DB"/>
    <w:rsid w:val="00B35E16"/>
    <w:rsid w:val="00B57843"/>
    <w:rsid w:val="00B72595"/>
    <w:rsid w:val="00B74222"/>
    <w:rsid w:val="00B877B9"/>
    <w:rsid w:val="00B9191D"/>
    <w:rsid w:val="00BB48FC"/>
    <w:rsid w:val="00BC7428"/>
    <w:rsid w:val="00BD680C"/>
    <w:rsid w:val="00C02B2F"/>
    <w:rsid w:val="00C040C3"/>
    <w:rsid w:val="00C06470"/>
    <w:rsid w:val="00C20860"/>
    <w:rsid w:val="00C4569C"/>
    <w:rsid w:val="00C4591F"/>
    <w:rsid w:val="00C678A2"/>
    <w:rsid w:val="00C77482"/>
    <w:rsid w:val="00C8730E"/>
    <w:rsid w:val="00C971BF"/>
    <w:rsid w:val="00CA608F"/>
    <w:rsid w:val="00CB718B"/>
    <w:rsid w:val="00CF0385"/>
    <w:rsid w:val="00D07D2E"/>
    <w:rsid w:val="00D10D39"/>
    <w:rsid w:val="00D16513"/>
    <w:rsid w:val="00D37823"/>
    <w:rsid w:val="00D45090"/>
    <w:rsid w:val="00D566BD"/>
    <w:rsid w:val="00D65BCC"/>
    <w:rsid w:val="00D72A07"/>
    <w:rsid w:val="00DA65DB"/>
    <w:rsid w:val="00DC33BD"/>
    <w:rsid w:val="00E401FE"/>
    <w:rsid w:val="00E43B27"/>
    <w:rsid w:val="00E45DF4"/>
    <w:rsid w:val="00E77AC6"/>
    <w:rsid w:val="00E90F64"/>
    <w:rsid w:val="00EA3592"/>
    <w:rsid w:val="00EC4D12"/>
    <w:rsid w:val="00ED471D"/>
    <w:rsid w:val="00EE1648"/>
    <w:rsid w:val="00F2025D"/>
    <w:rsid w:val="00F23BB6"/>
    <w:rsid w:val="00F437F4"/>
    <w:rsid w:val="00F542FE"/>
    <w:rsid w:val="00F90EB7"/>
    <w:rsid w:val="00FD047E"/>
    <w:rsid w:val="00FD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E9E7F9-883B-416F-8C2A-D1A653953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F5ECA"/>
    <w:rPr>
      <w:sz w:val="24"/>
      <w:szCs w:val="24"/>
    </w:rPr>
  </w:style>
  <w:style w:type="paragraph" w:styleId="Ttulo1">
    <w:name w:val="heading 1"/>
    <w:basedOn w:val="Normal"/>
    <w:next w:val="Normal"/>
    <w:qFormat/>
    <w:rsid w:val="009301EF"/>
    <w:pPr>
      <w:keepNext/>
      <w:jc w:val="center"/>
      <w:outlineLvl w:val="0"/>
    </w:pPr>
    <w:rPr>
      <w:b/>
      <w:lang w:val="en-US"/>
    </w:rPr>
  </w:style>
  <w:style w:type="paragraph" w:styleId="Ttulo2">
    <w:name w:val="heading 2"/>
    <w:basedOn w:val="Normal"/>
    <w:next w:val="Normal"/>
    <w:qFormat/>
    <w:rsid w:val="009301EF"/>
    <w:pPr>
      <w:keepNext/>
      <w:jc w:val="center"/>
      <w:outlineLvl w:val="1"/>
    </w:pPr>
    <w:rPr>
      <w:b/>
      <w:u w:val="single"/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rsid w:val="009301EF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9301EF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  <w:rsid w:val="009301EF"/>
  </w:style>
  <w:style w:type="table" w:styleId="TabelacomGrelha">
    <w:name w:val="Table Grid"/>
    <w:basedOn w:val="Tabelanormal"/>
    <w:rsid w:val="00791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9301EF"/>
    <w:pPr>
      <w:spacing w:before="100" w:beforeAutospacing="1" w:after="100" w:afterAutospacing="1"/>
    </w:pPr>
    <w:rPr>
      <w:color w:val="000000"/>
    </w:rPr>
  </w:style>
  <w:style w:type="character" w:styleId="Hiperligao">
    <w:name w:val="Hyperlink"/>
    <w:basedOn w:val="Tipodeletrapredefinidodopargrafo"/>
    <w:rsid w:val="008A0C73"/>
    <w:rPr>
      <w:color w:val="0000FF"/>
      <w:u w:val="single"/>
    </w:rPr>
  </w:style>
  <w:style w:type="paragraph" w:styleId="Textodenotaderodap">
    <w:name w:val="footnote text"/>
    <w:basedOn w:val="Normal"/>
    <w:semiHidden/>
    <w:rsid w:val="00C678A2"/>
    <w:rPr>
      <w:sz w:val="20"/>
      <w:szCs w:val="20"/>
    </w:rPr>
  </w:style>
  <w:style w:type="character" w:styleId="Refdenotaderodap">
    <w:name w:val="footnote reference"/>
    <w:basedOn w:val="Tipodeletrapredefinidodopargrafo"/>
    <w:semiHidden/>
    <w:rsid w:val="00C678A2"/>
    <w:rPr>
      <w:vertAlign w:val="superscript"/>
    </w:rPr>
  </w:style>
  <w:style w:type="paragraph" w:styleId="Ttulo">
    <w:name w:val="Title"/>
    <w:basedOn w:val="Normal"/>
    <w:link w:val="TtuloCarter"/>
    <w:qFormat/>
    <w:rsid w:val="001C3B1E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20"/>
      <w:szCs w:val="20"/>
    </w:rPr>
  </w:style>
  <w:style w:type="character" w:customStyle="1" w:styleId="TtuloCarter">
    <w:name w:val="Título Caráter"/>
    <w:basedOn w:val="Tipodeletrapredefinidodopargrafo"/>
    <w:link w:val="Ttulo"/>
    <w:rsid w:val="001C3B1E"/>
    <w:rPr>
      <w:b/>
      <w:shd w:val="pct20" w:color="auto" w:fill="auto"/>
    </w:rPr>
  </w:style>
  <w:style w:type="paragraph" w:styleId="Textodebalo">
    <w:name w:val="Balloon Text"/>
    <w:basedOn w:val="Normal"/>
    <w:link w:val="TextodebaloCarter"/>
    <w:rsid w:val="00967541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96754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F0871"/>
    <w:pPr>
      <w:ind w:left="708"/>
    </w:pPr>
  </w:style>
  <w:style w:type="character" w:customStyle="1" w:styleId="CabealhoCarter">
    <w:name w:val="Cabeçalho Caráter"/>
    <w:link w:val="Cabealho"/>
    <w:rsid w:val="002A7B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1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5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664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5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831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594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5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4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7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9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8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1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3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pt.wikipedia.org/wiki/Barramento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DCF3A-53F7-4DB8-A447-F41C06F4D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488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Grupo I</vt:lpstr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Grupo I</dc:title>
  <dc:creator>Sílvia</dc:creator>
  <cp:lastModifiedBy>Rafael Henriques</cp:lastModifiedBy>
  <cp:revision>8</cp:revision>
  <cp:lastPrinted>2017-11-24T13:06:00Z</cp:lastPrinted>
  <dcterms:created xsi:type="dcterms:W3CDTF">2019-03-13T12:40:00Z</dcterms:created>
  <dcterms:modified xsi:type="dcterms:W3CDTF">2019-03-20T22:17:00Z</dcterms:modified>
</cp:coreProperties>
</file>